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1571B" w14:textId="0330D1F2" w:rsidR="002A397C" w:rsidRPr="00F5381F" w:rsidRDefault="002A397C" w:rsidP="005E1EA5">
      <w:pPr>
        <w:shd w:val="clear" w:color="auto" w:fill="FFFFFF"/>
        <w:spacing w:line="315" w:lineRule="atLeast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bookmarkStart w:id="0" w:name="_GoBack"/>
      <w:r w:rsidRPr="00937B21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Albertirsa Város Önkormányzata Képviselő-testületének</w:t>
      </w:r>
      <w:r w:rsidR="005E1EA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="00E47B61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Szociális és Egészségügyi Bizottság</w:t>
      </w:r>
      <w:r w:rsidRPr="00F5381F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</w:t>
      </w:r>
      <w:r w:rsidR="0029132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,</w:t>
      </w:r>
    </w:p>
    <w:bookmarkEnd w:id="0"/>
    <w:p w14:paraId="52C3DE01" w14:textId="363B29EB" w:rsidR="002A397C" w:rsidRDefault="002A397C" w:rsidP="005E1EA5">
      <w:pPr>
        <w:shd w:val="clear" w:color="auto" w:fill="FFFFFF"/>
        <w:spacing w:line="285" w:lineRule="atLeas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937B21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Albertirsa Város </w:t>
      </w:r>
      <w:r w:rsidR="0029132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Önkormányzat Képviselő-testülete</w:t>
      </w:r>
      <w:r w:rsidRPr="00937B21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 </w:t>
      </w:r>
      <w:hyperlink r:id="rId7" w:tgtFrame="_blank" w:history="1">
        <w:r w:rsidRPr="00F5381F">
          <w:rPr>
            <w:rFonts w:ascii="Times New Roman" w:eastAsia="Times New Roman" w:hAnsi="Times New Roman"/>
            <w:b/>
            <w:bCs/>
            <w:sz w:val="24"/>
            <w:szCs w:val="24"/>
            <w:bdr w:val="none" w:sz="0" w:space="0" w:color="auto" w:frame="1"/>
            <w:lang w:eastAsia="hu-HU"/>
          </w:rPr>
          <w:t>7/2015.(II.27.) Önkormányzati rendelet</w:t>
        </w:r>
      </w:hyperlink>
      <w:r w:rsidR="00291327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hu-HU"/>
        </w:rPr>
        <w:t>ének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 18. § (1)</w:t>
      </w:r>
      <w:r w:rsidR="00AA2C3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bekezdés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b</w:t>
      </w:r>
      <w:r w:rsidRPr="00937B21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) pontja alapján</w:t>
      </w:r>
      <w:r w:rsidR="0029132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,</w:t>
      </w:r>
      <w:r w:rsidRPr="00937B21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20</w:t>
      </w:r>
      <w:r w:rsidR="00A94E7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2</w:t>
      </w:r>
      <w:r w:rsidR="0049368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2</w:t>
      </w:r>
      <w:r w:rsidRPr="00937B21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 évre pályázatot ír ki</w:t>
      </w:r>
    </w:p>
    <w:p w14:paraId="0AC66B39" w14:textId="77777777" w:rsidR="005E1EA5" w:rsidRPr="00937B21" w:rsidRDefault="005E1EA5" w:rsidP="005E1EA5">
      <w:pPr>
        <w:shd w:val="clear" w:color="auto" w:fill="FFFFFF"/>
        <w:spacing w:line="285" w:lineRule="atLeas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14:paraId="3F28A561" w14:textId="790C0FEB" w:rsidR="002A397C" w:rsidRDefault="002A397C" w:rsidP="002A397C">
      <w:pPr>
        <w:shd w:val="clear" w:color="auto" w:fill="FFFFFF"/>
        <w:spacing w:line="285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hu-HU"/>
        </w:rPr>
      </w:pPr>
      <w:r w:rsidRPr="005E1EA5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hu-HU"/>
        </w:rPr>
        <w:t>TŰZIFA TÁMOGATÁSRA</w:t>
      </w:r>
    </w:p>
    <w:p w14:paraId="5ECBA823" w14:textId="77777777" w:rsidR="005E1EA5" w:rsidRPr="005E1EA5" w:rsidRDefault="005E1EA5" w:rsidP="002A397C">
      <w:pPr>
        <w:shd w:val="clear" w:color="auto" w:fill="FFFFFF"/>
        <w:spacing w:line="285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hu-HU"/>
        </w:rPr>
      </w:pPr>
    </w:p>
    <w:p w14:paraId="155D4BFD" w14:textId="77777777" w:rsidR="002A397C" w:rsidRPr="00937B21" w:rsidRDefault="002A397C" w:rsidP="005E1EA5">
      <w:pPr>
        <w:shd w:val="clear" w:color="auto" w:fill="FFFFFF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37B21">
        <w:rPr>
          <w:rFonts w:ascii="Times New Roman" w:eastAsia="Times New Roman" w:hAnsi="Times New Roman"/>
          <w:b/>
          <w:sz w:val="24"/>
          <w:szCs w:val="24"/>
          <w:u w:val="single"/>
          <w:bdr w:val="none" w:sz="0" w:space="0" w:color="auto" w:frame="1"/>
          <w:lang w:eastAsia="hu-HU"/>
        </w:rPr>
        <w:t>Pályázati feltételek:</w:t>
      </w:r>
    </w:p>
    <w:p w14:paraId="3738E2E8" w14:textId="29EA3919" w:rsidR="002A397C" w:rsidRPr="00937B21" w:rsidRDefault="002A397C" w:rsidP="005E1EA5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hu-HU"/>
        </w:rPr>
      </w:pPr>
      <w:r w:rsidRPr="00937B21">
        <w:rPr>
          <w:rFonts w:ascii="Times New Roman" w:eastAsia="Times New Roman" w:hAnsi="Times New Roman"/>
          <w:sz w:val="24"/>
          <w:szCs w:val="24"/>
          <w:lang w:eastAsia="hu-HU"/>
        </w:rPr>
        <w:t>Pályázatot</w:t>
      </w:r>
      <w:r w:rsidR="006C676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937B21">
        <w:rPr>
          <w:rFonts w:ascii="Times New Roman" w:eastAsia="Times New Roman" w:hAnsi="Times New Roman"/>
          <w:sz w:val="24"/>
          <w:szCs w:val="24"/>
          <w:lang w:eastAsia="hu-HU"/>
        </w:rPr>
        <w:t>az az Albertirsa közigazgatási területén </w:t>
      </w:r>
      <w:r w:rsidRPr="00F5381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hu-HU"/>
        </w:rPr>
        <w:t>bejelentett lakóhellyel</w:t>
      </w:r>
      <w:r w:rsidR="003F1FB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hu-HU"/>
        </w:rPr>
        <w:t xml:space="preserve"> - állandó lakóhellyel vagy tartózkodási hellyel -</w:t>
      </w:r>
      <w:r w:rsidRPr="00F5381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hu-HU"/>
        </w:rPr>
        <w:t xml:space="preserve"> </w:t>
      </w:r>
      <w:r w:rsidRPr="00937B21">
        <w:rPr>
          <w:rFonts w:ascii="Times New Roman" w:eastAsia="Times New Roman" w:hAnsi="Times New Roman"/>
          <w:sz w:val="24"/>
          <w:szCs w:val="24"/>
          <w:lang w:eastAsia="hu-HU"/>
        </w:rPr>
        <w:t>rendelkező és </w:t>
      </w:r>
      <w:r w:rsidRPr="00F5381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hu-HU"/>
        </w:rPr>
        <w:t>életvitelszerűen itt élő</w:t>
      </w:r>
      <w:r w:rsidRPr="00937B21">
        <w:rPr>
          <w:rFonts w:ascii="Times New Roman" w:eastAsia="Times New Roman" w:hAnsi="Times New Roman"/>
          <w:sz w:val="24"/>
          <w:szCs w:val="24"/>
          <w:lang w:eastAsia="hu-HU"/>
        </w:rPr>
        <w:t> állampolgár nyújthat be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</w:t>
      </w:r>
    </w:p>
    <w:p w14:paraId="1C65A863" w14:textId="77EB1C9D" w:rsidR="002A397C" w:rsidRPr="006C6764" w:rsidRDefault="002A397C" w:rsidP="005E1EA5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C6764">
        <w:rPr>
          <w:rFonts w:ascii="Times New Roman" w:eastAsia="Times New Roman" w:hAnsi="Times New Roman"/>
          <w:sz w:val="24"/>
          <w:szCs w:val="24"/>
          <w:lang w:eastAsia="hu-HU"/>
        </w:rPr>
        <w:t xml:space="preserve">akinek háztartásában az egy főre jutó havi jövedelem nem haladja meg az öregségi nyugdíjminimum mindenkori legkisebb összegének </w:t>
      </w:r>
      <w:r w:rsidR="00F069E7">
        <w:rPr>
          <w:rFonts w:ascii="Times New Roman" w:eastAsia="Times New Roman" w:hAnsi="Times New Roman"/>
          <w:sz w:val="24"/>
          <w:szCs w:val="24"/>
          <w:lang w:eastAsia="hu-HU"/>
        </w:rPr>
        <w:t>300</w:t>
      </w:r>
      <w:r w:rsidRPr="006C6764">
        <w:rPr>
          <w:rFonts w:ascii="Times New Roman" w:eastAsia="Times New Roman" w:hAnsi="Times New Roman"/>
          <w:sz w:val="24"/>
          <w:szCs w:val="24"/>
          <w:lang w:eastAsia="hu-HU"/>
        </w:rPr>
        <w:t xml:space="preserve"> %-át</w:t>
      </w:r>
      <w:r w:rsidR="009A264A" w:rsidRPr="006C6764">
        <w:rPr>
          <w:rFonts w:ascii="Times New Roman" w:eastAsia="Times New Roman" w:hAnsi="Times New Roman"/>
          <w:sz w:val="24"/>
          <w:szCs w:val="24"/>
          <w:lang w:eastAsia="hu-HU"/>
        </w:rPr>
        <w:t xml:space="preserve"> (20</w:t>
      </w:r>
      <w:r w:rsidR="00E47B61" w:rsidRPr="006C6764">
        <w:rPr>
          <w:rFonts w:ascii="Times New Roman" w:eastAsia="Times New Roman" w:hAnsi="Times New Roman"/>
          <w:sz w:val="24"/>
          <w:szCs w:val="24"/>
          <w:lang w:eastAsia="hu-HU"/>
        </w:rPr>
        <w:t>2</w:t>
      </w:r>
      <w:r w:rsidR="00F069E7">
        <w:rPr>
          <w:rFonts w:ascii="Times New Roman" w:eastAsia="Times New Roman" w:hAnsi="Times New Roman"/>
          <w:sz w:val="24"/>
          <w:szCs w:val="24"/>
          <w:lang w:eastAsia="hu-HU"/>
        </w:rPr>
        <w:t>2</w:t>
      </w:r>
      <w:r w:rsidR="009A264A" w:rsidRPr="006C6764">
        <w:rPr>
          <w:rFonts w:ascii="Times New Roman" w:eastAsia="Times New Roman" w:hAnsi="Times New Roman"/>
          <w:sz w:val="24"/>
          <w:szCs w:val="24"/>
          <w:lang w:eastAsia="hu-HU"/>
        </w:rPr>
        <w:t xml:space="preserve">. évben </w:t>
      </w:r>
      <w:r w:rsidR="00F069E7">
        <w:rPr>
          <w:rFonts w:ascii="Times New Roman" w:eastAsia="Times New Roman" w:hAnsi="Times New Roman"/>
          <w:sz w:val="24"/>
          <w:szCs w:val="24"/>
          <w:lang w:eastAsia="hu-HU"/>
        </w:rPr>
        <w:t>85.500</w:t>
      </w:r>
      <w:r w:rsidR="009A264A" w:rsidRPr="006C6764">
        <w:rPr>
          <w:rFonts w:ascii="Times New Roman" w:eastAsia="Times New Roman" w:hAnsi="Times New Roman"/>
          <w:sz w:val="24"/>
          <w:szCs w:val="24"/>
          <w:lang w:eastAsia="hu-HU"/>
        </w:rPr>
        <w:t>.-Ft)</w:t>
      </w:r>
      <w:r w:rsidRPr="006C6764">
        <w:rPr>
          <w:rFonts w:ascii="Times New Roman" w:eastAsia="Times New Roman" w:hAnsi="Times New Roman"/>
          <w:sz w:val="24"/>
          <w:szCs w:val="24"/>
          <w:lang w:eastAsia="hu-HU"/>
        </w:rPr>
        <w:t xml:space="preserve">, egyedül élő esetén </w:t>
      </w:r>
      <w:r w:rsidR="009A264A" w:rsidRPr="006C6764">
        <w:rPr>
          <w:rFonts w:ascii="Times New Roman" w:eastAsia="Times New Roman" w:hAnsi="Times New Roman"/>
          <w:sz w:val="24"/>
          <w:szCs w:val="24"/>
          <w:lang w:eastAsia="hu-HU"/>
        </w:rPr>
        <w:t>3</w:t>
      </w:r>
      <w:r w:rsidR="00F069E7">
        <w:rPr>
          <w:rFonts w:ascii="Times New Roman" w:eastAsia="Times New Roman" w:hAnsi="Times New Roman"/>
          <w:sz w:val="24"/>
          <w:szCs w:val="24"/>
          <w:lang w:eastAsia="hu-HU"/>
        </w:rPr>
        <w:t>2</w:t>
      </w:r>
      <w:r w:rsidR="009A264A" w:rsidRPr="006C6764">
        <w:rPr>
          <w:rFonts w:ascii="Times New Roman" w:eastAsia="Times New Roman" w:hAnsi="Times New Roman"/>
          <w:sz w:val="24"/>
          <w:szCs w:val="24"/>
          <w:lang w:eastAsia="hu-HU"/>
        </w:rPr>
        <w:t>0</w:t>
      </w:r>
      <w:r w:rsidRPr="006C6764">
        <w:rPr>
          <w:rFonts w:ascii="Times New Roman" w:eastAsia="Times New Roman" w:hAnsi="Times New Roman"/>
          <w:sz w:val="24"/>
          <w:szCs w:val="24"/>
          <w:lang w:eastAsia="hu-HU"/>
        </w:rPr>
        <w:t xml:space="preserve"> %-át</w:t>
      </w:r>
      <w:r w:rsidR="009A264A" w:rsidRPr="006C6764">
        <w:rPr>
          <w:rFonts w:ascii="Times New Roman" w:eastAsia="Times New Roman" w:hAnsi="Times New Roman"/>
          <w:sz w:val="24"/>
          <w:szCs w:val="24"/>
          <w:lang w:eastAsia="hu-HU"/>
        </w:rPr>
        <w:t xml:space="preserve"> (20</w:t>
      </w:r>
      <w:r w:rsidR="00E47B61" w:rsidRPr="006C6764">
        <w:rPr>
          <w:rFonts w:ascii="Times New Roman" w:eastAsia="Times New Roman" w:hAnsi="Times New Roman"/>
          <w:sz w:val="24"/>
          <w:szCs w:val="24"/>
          <w:lang w:eastAsia="hu-HU"/>
        </w:rPr>
        <w:t>2</w:t>
      </w:r>
      <w:r w:rsidR="00F069E7">
        <w:rPr>
          <w:rFonts w:ascii="Times New Roman" w:eastAsia="Times New Roman" w:hAnsi="Times New Roman"/>
          <w:sz w:val="24"/>
          <w:szCs w:val="24"/>
          <w:lang w:eastAsia="hu-HU"/>
        </w:rPr>
        <w:t>2</w:t>
      </w:r>
      <w:r w:rsidR="009A264A" w:rsidRPr="006C6764">
        <w:rPr>
          <w:rFonts w:ascii="Times New Roman" w:eastAsia="Times New Roman" w:hAnsi="Times New Roman"/>
          <w:sz w:val="24"/>
          <w:szCs w:val="24"/>
          <w:lang w:eastAsia="hu-HU"/>
        </w:rPr>
        <w:t xml:space="preserve">. évben </w:t>
      </w:r>
      <w:r w:rsidR="00F069E7">
        <w:rPr>
          <w:rFonts w:ascii="Times New Roman" w:eastAsia="Times New Roman" w:hAnsi="Times New Roman"/>
          <w:sz w:val="24"/>
          <w:szCs w:val="24"/>
          <w:lang w:eastAsia="hu-HU"/>
        </w:rPr>
        <w:t>91.200</w:t>
      </w:r>
      <w:r w:rsidR="009A264A" w:rsidRPr="006C6764">
        <w:rPr>
          <w:rFonts w:ascii="Times New Roman" w:eastAsia="Times New Roman" w:hAnsi="Times New Roman"/>
          <w:sz w:val="24"/>
          <w:szCs w:val="24"/>
          <w:lang w:eastAsia="hu-HU"/>
        </w:rPr>
        <w:t>.-Ft)</w:t>
      </w:r>
      <w:r w:rsidRPr="006C6764">
        <w:rPr>
          <w:rFonts w:ascii="Times New Roman" w:eastAsia="Times New Roman" w:hAnsi="Times New Roman"/>
          <w:sz w:val="24"/>
          <w:szCs w:val="24"/>
          <w:lang w:eastAsia="hu-HU"/>
        </w:rPr>
        <w:t>;</w:t>
      </w:r>
    </w:p>
    <w:p w14:paraId="0E095A5E" w14:textId="1382158F" w:rsidR="006C6764" w:rsidRPr="006C6764" w:rsidRDefault="006C6764" w:rsidP="005E1EA5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az a háztartás, melynek tagjai nem részesülnek </w:t>
      </w:r>
      <w:r w:rsidRPr="006C6764">
        <w:rPr>
          <w:rFonts w:ascii="Times New Roman" w:eastAsia="Times New Roman" w:hAnsi="Times New Roman"/>
          <w:b/>
          <w:sz w:val="24"/>
          <w:szCs w:val="24"/>
          <w:lang w:eastAsia="hu-HU"/>
        </w:rPr>
        <w:t>lakhatási támogatásban</w:t>
      </w:r>
      <w:r w:rsidR="00D63347">
        <w:rPr>
          <w:rFonts w:ascii="Times New Roman" w:eastAsia="Times New Roman" w:hAnsi="Times New Roman"/>
          <w:b/>
          <w:sz w:val="24"/>
          <w:szCs w:val="24"/>
          <w:lang w:eastAsia="hu-HU"/>
        </w:rPr>
        <w:t>;</w:t>
      </w:r>
    </w:p>
    <w:p w14:paraId="2167DC21" w14:textId="56D373D9" w:rsidR="006C6764" w:rsidRDefault="002A397C" w:rsidP="005E1EA5">
      <w:pPr>
        <w:pStyle w:val="Listaszerbekezds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C6764">
        <w:rPr>
          <w:rFonts w:ascii="Times New Roman" w:eastAsia="Times New Roman" w:hAnsi="Times New Roman"/>
          <w:sz w:val="24"/>
          <w:szCs w:val="24"/>
          <w:lang w:eastAsia="hu-HU"/>
        </w:rPr>
        <w:t>aki a pályázati adatlapot</w:t>
      </w:r>
      <w:r w:rsidR="009731A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6C6764">
        <w:rPr>
          <w:rFonts w:ascii="Times New Roman" w:eastAsia="Times New Roman" w:hAnsi="Times New Roman"/>
          <w:sz w:val="24"/>
          <w:szCs w:val="24"/>
          <w:lang w:eastAsia="hu-HU"/>
        </w:rPr>
        <w:t>kitölti</w:t>
      </w:r>
      <w:r w:rsidR="009A264A" w:rsidRPr="006C6764">
        <w:rPr>
          <w:rFonts w:ascii="Times New Roman" w:eastAsia="Times New Roman" w:hAnsi="Times New Roman"/>
          <w:sz w:val="24"/>
          <w:szCs w:val="24"/>
          <w:lang w:eastAsia="hu-HU"/>
        </w:rPr>
        <w:t xml:space="preserve"> és a</w:t>
      </w:r>
      <w:r w:rsidR="009731A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5E1EA5">
        <w:rPr>
          <w:rFonts w:ascii="Times New Roman" w:eastAsia="Times New Roman" w:hAnsi="Times New Roman"/>
          <w:sz w:val="24"/>
          <w:szCs w:val="24"/>
          <w:lang w:eastAsia="hu-HU"/>
        </w:rPr>
        <w:t xml:space="preserve">kötelező </w:t>
      </w:r>
      <w:r w:rsidR="009731A3">
        <w:rPr>
          <w:rFonts w:ascii="Times New Roman" w:eastAsia="Times New Roman" w:hAnsi="Times New Roman"/>
          <w:sz w:val="24"/>
          <w:szCs w:val="24"/>
          <w:lang w:eastAsia="hu-HU"/>
        </w:rPr>
        <w:t xml:space="preserve">mellékleteket </w:t>
      </w:r>
      <w:proofErr w:type="spellStart"/>
      <w:r w:rsidR="009731A3">
        <w:rPr>
          <w:rFonts w:ascii="Times New Roman" w:eastAsia="Times New Roman" w:hAnsi="Times New Roman"/>
          <w:sz w:val="24"/>
          <w:szCs w:val="24"/>
          <w:lang w:eastAsia="hu-HU"/>
        </w:rPr>
        <w:t>hiánytalanul</w:t>
      </w:r>
      <w:proofErr w:type="spellEnd"/>
      <w:r w:rsidR="009731A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9A264A" w:rsidRPr="006C6764">
        <w:rPr>
          <w:rFonts w:ascii="Times New Roman" w:eastAsia="Times New Roman" w:hAnsi="Times New Roman"/>
          <w:sz w:val="24"/>
          <w:szCs w:val="24"/>
          <w:lang w:eastAsia="hu-HU"/>
        </w:rPr>
        <w:t>csatolja.</w:t>
      </w:r>
    </w:p>
    <w:p w14:paraId="091037CF" w14:textId="61E16062" w:rsidR="00021F1E" w:rsidRPr="009C5AB0" w:rsidRDefault="00021F1E" w:rsidP="00021F1E">
      <w:pPr>
        <w:shd w:val="clear" w:color="auto" w:fill="FFFFFF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9C5AB0">
        <w:rPr>
          <w:rFonts w:ascii="Times New Roman" w:eastAsia="Times New Roman" w:hAnsi="Times New Roman"/>
          <w:i/>
          <w:sz w:val="24"/>
          <w:szCs w:val="24"/>
          <w:lang w:eastAsia="hu-HU"/>
        </w:rPr>
        <w:t>„Háztartás: az egy lakásban együtt lakó, ott bejelentett lakóhellyel vagy tartózkodási hellyel rendelkező személyek közössége."</w:t>
      </w:r>
    </w:p>
    <w:p w14:paraId="7A422D7E" w14:textId="77777777" w:rsidR="002A397C" w:rsidRPr="00937B21" w:rsidRDefault="002A397C" w:rsidP="005E1EA5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Kiemels2"/>
          <w:bdr w:val="none" w:sz="0" w:space="0" w:color="auto" w:frame="1"/>
        </w:rPr>
      </w:pPr>
    </w:p>
    <w:p w14:paraId="57D83C66" w14:textId="452EE219" w:rsidR="002A397C" w:rsidRPr="00937B21" w:rsidRDefault="002A397C" w:rsidP="005E1EA5">
      <w:pPr>
        <w:shd w:val="clear" w:color="auto" w:fill="FFFFFF"/>
        <w:spacing w:after="195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937B21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A pályázat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20</w:t>
      </w:r>
      <w:r w:rsidR="00E47B61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2</w:t>
      </w:r>
      <w:r w:rsidR="00F069E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. </w:t>
      </w:r>
      <w:r w:rsidR="009731A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november </w:t>
      </w:r>
      <w:r w:rsidR="00F069E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4</w:t>
      </w:r>
      <w:r w:rsidR="009731A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 napjától 2021. november 1</w:t>
      </w:r>
      <w:r w:rsidR="00F069E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5</w:t>
      </w:r>
      <w:r w:rsidR="009731A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 napjáig nyújtható be, az előírt formanyomtatványon, a megjelölt mellékletekkel együtt.</w:t>
      </w:r>
    </w:p>
    <w:p w14:paraId="1D91F830" w14:textId="77777777" w:rsidR="002A397C" w:rsidRPr="005E1EA5" w:rsidRDefault="002A397C" w:rsidP="005E1EA5">
      <w:pPr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5E1EA5">
        <w:rPr>
          <w:rFonts w:ascii="Times New Roman" w:hAnsi="Times New Roman"/>
          <w:b/>
          <w:sz w:val="24"/>
          <w:szCs w:val="24"/>
          <w:u w:val="single"/>
        </w:rPr>
        <w:t xml:space="preserve">A pályázat kötelező mellékletei: </w:t>
      </w:r>
    </w:p>
    <w:p w14:paraId="03EB08D5" w14:textId="77777777" w:rsidR="002A397C" w:rsidRDefault="002A397C" w:rsidP="005E1EA5">
      <w:pPr>
        <w:pStyle w:val="Listaszerbekezds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pályázati adatlap,</w:t>
      </w:r>
    </w:p>
    <w:p w14:paraId="6ABE7A1D" w14:textId="77777777" w:rsidR="002A397C" w:rsidRDefault="002A397C" w:rsidP="005E1EA5">
      <w:pPr>
        <w:pStyle w:val="Listaszerbekezds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pályázati adatlap táblázatában </w:t>
      </w:r>
      <w:r w:rsidRPr="007934C8">
        <w:rPr>
          <w:rFonts w:ascii="Times New Roman" w:hAnsi="Times New Roman"/>
          <w:sz w:val="24"/>
          <w:szCs w:val="24"/>
        </w:rPr>
        <w:t>feltüntetett jövedel</w:t>
      </w:r>
      <w:r>
        <w:rPr>
          <w:rFonts w:ascii="Times New Roman" w:hAnsi="Times New Roman"/>
          <w:sz w:val="24"/>
          <w:szCs w:val="24"/>
        </w:rPr>
        <w:t xml:space="preserve">mek valódiságát igazoló iratok </w:t>
      </w:r>
      <w:r w:rsidRPr="005A77C1">
        <w:rPr>
          <w:rFonts w:ascii="Times New Roman" w:hAnsi="Times New Roman"/>
          <w:i/>
          <w:sz w:val="24"/>
          <w:szCs w:val="24"/>
        </w:rPr>
        <w:t>- kivéve a családi pótlék és a GYES igazolását, ha azt nem munkáltatói kifizetőhely folyósítja, valamint a GYET és a fogyatékossági támogatás (FOT) igazolását</w:t>
      </w:r>
      <w:r>
        <w:rPr>
          <w:rFonts w:ascii="Times New Roman" w:hAnsi="Times New Roman"/>
          <w:sz w:val="24"/>
          <w:szCs w:val="24"/>
        </w:rPr>
        <w:t xml:space="preserve"> - mely </w:t>
      </w:r>
      <w:r w:rsidRPr="001F6C09">
        <w:rPr>
          <w:rFonts w:ascii="Times New Roman" w:hAnsi="Times New Roman"/>
          <w:b/>
          <w:sz w:val="24"/>
          <w:szCs w:val="24"/>
        </w:rPr>
        <w:t xml:space="preserve">igazolások 30 napnál </w:t>
      </w:r>
      <w:proofErr w:type="spellStart"/>
      <w:r w:rsidRPr="001F6C09">
        <w:rPr>
          <w:rFonts w:ascii="Times New Roman" w:hAnsi="Times New Roman"/>
          <w:b/>
          <w:sz w:val="24"/>
          <w:szCs w:val="24"/>
        </w:rPr>
        <w:t>régebbiek</w:t>
      </w:r>
      <w:proofErr w:type="spellEnd"/>
      <w:r w:rsidRPr="001F6C09">
        <w:rPr>
          <w:rFonts w:ascii="Times New Roman" w:hAnsi="Times New Roman"/>
          <w:b/>
          <w:sz w:val="24"/>
          <w:szCs w:val="24"/>
        </w:rPr>
        <w:t xml:space="preserve"> nem lehetnek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285FA738" w14:textId="506789EC" w:rsidR="002A397C" w:rsidRDefault="002A397C" w:rsidP="005E1EA5">
      <w:pPr>
        <w:pStyle w:val="Listaszerbekezds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amennyiben a jövedelem kizárólag alkalmi munkából származik</w:t>
      </w:r>
      <w:r w:rsidR="005E1EA5">
        <w:rPr>
          <w:rFonts w:ascii="Times New Roman" w:hAnsi="Times New Roman"/>
          <w:sz w:val="24"/>
          <w:szCs w:val="24"/>
        </w:rPr>
        <w:t xml:space="preserve"> (melyről az alkalmi munkavállalónak büntetőjogi felelőssége tudatában nyilatkozni kell)</w:t>
      </w:r>
      <w:r>
        <w:rPr>
          <w:rFonts w:ascii="Times New Roman" w:hAnsi="Times New Roman"/>
          <w:sz w:val="24"/>
          <w:szCs w:val="24"/>
        </w:rPr>
        <w:t xml:space="preserve">, csatolni kell az állami foglalkoztatási szervvel való együttműködésről szóló igazolást, </w:t>
      </w:r>
    </w:p>
    <w:p w14:paraId="596C4A1B" w14:textId="1E0372B4" w:rsidR="005E1EA5" w:rsidRDefault="005E1EA5" w:rsidP="005E1EA5">
      <w:pPr>
        <w:pStyle w:val="Listaszerbekezds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gyermektartásdíj megállapításáról határozat, vagy ennek hiányában büntetőjogi felelőssége tudatában tett nyilatkozat</w:t>
      </w:r>
      <w:r w:rsidR="00AA2C3D">
        <w:rPr>
          <w:rFonts w:ascii="Times New Roman" w:hAnsi="Times New Roman"/>
          <w:sz w:val="24"/>
          <w:szCs w:val="24"/>
        </w:rPr>
        <w:t xml:space="preserve"> az erre jogosult szülőtől</w:t>
      </w:r>
      <w:r>
        <w:rPr>
          <w:rFonts w:ascii="Times New Roman" w:hAnsi="Times New Roman"/>
          <w:sz w:val="24"/>
          <w:szCs w:val="24"/>
        </w:rPr>
        <w:t>,</w:t>
      </w:r>
    </w:p>
    <w:p w14:paraId="789ECC68" w14:textId="77777777" w:rsidR="002A397C" w:rsidRDefault="002A397C" w:rsidP="005E1EA5">
      <w:pPr>
        <w:pStyle w:val="Listaszerbekezds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életévet betöltött gyermek esetében a tanulói jogviszonyról szóló igazolás</w:t>
      </w:r>
      <w:r w:rsidR="002575D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F14B367" w14:textId="3CFAFA65" w:rsidR="002A397C" w:rsidRDefault="002A397C" w:rsidP="005E1EA5">
      <w:pPr>
        <w:pStyle w:val="Listaszerbekezds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felsőfokú oktatási intézményben tanuló gyermek esetén a hallgatói jogviszonyról szóló igazolás.</w:t>
      </w:r>
    </w:p>
    <w:p w14:paraId="77672C6B" w14:textId="37EA5C44" w:rsidR="009731A3" w:rsidRPr="00AA2C3D" w:rsidRDefault="009731A3" w:rsidP="005E1EA5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AA2C3D">
        <w:rPr>
          <w:rStyle w:val="Kiemels2"/>
          <w:sz w:val="28"/>
          <w:szCs w:val="28"/>
          <w:bdr w:val="none" w:sz="0" w:space="0" w:color="auto" w:frame="1"/>
        </w:rPr>
        <w:t>A támogatás mértéke</w:t>
      </w:r>
      <w:r w:rsidR="00AA2C3D">
        <w:rPr>
          <w:rStyle w:val="Kiemels2"/>
          <w:sz w:val="28"/>
          <w:szCs w:val="28"/>
          <w:bdr w:val="none" w:sz="0" w:space="0" w:color="auto" w:frame="1"/>
        </w:rPr>
        <w:t>:</w:t>
      </w:r>
      <w:r w:rsidRPr="00AA2C3D">
        <w:rPr>
          <w:rStyle w:val="Kiemels2"/>
          <w:sz w:val="28"/>
          <w:szCs w:val="28"/>
          <w:bdr w:val="none" w:sz="0" w:space="0" w:color="auto" w:frame="1"/>
        </w:rPr>
        <w:t xml:space="preserve"> 5</w:t>
      </w:r>
      <w:r w:rsidR="00AA2C3D">
        <w:rPr>
          <w:rStyle w:val="Kiemels2"/>
          <w:sz w:val="28"/>
          <w:szCs w:val="28"/>
          <w:bdr w:val="none" w:sz="0" w:space="0" w:color="auto" w:frame="1"/>
        </w:rPr>
        <w:t xml:space="preserve"> q </w:t>
      </w:r>
      <w:r w:rsidRPr="00AA2C3D">
        <w:rPr>
          <w:rStyle w:val="Kiemels2"/>
          <w:sz w:val="28"/>
          <w:szCs w:val="28"/>
          <w:bdr w:val="none" w:sz="0" w:space="0" w:color="auto" w:frame="1"/>
        </w:rPr>
        <w:t>tűzifa</w:t>
      </w:r>
      <w:r w:rsidR="00AA2C3D">
        <w:rPr>
          <w:rStyle w:val="Kiemels2"/>
          <w:sz w:val="28"/>
          <w:szCs w:val="28"/>
          <w:bdr w:val="none" w:sz="0" w:space="0" w:color="auto" w:frame="1"/>
        </w:rPr>
        <w:t>/</w:t>
      </w:r>
      <w:r w:rsidRPr="00AA2C3D">
        <w:rPr>
          <w:rStyle w:val="Kiemels2"/>
          <w:sz w:val="28"/>
          <w:szCs w:val="28"/>
          <w:bdr w:val="none" w:sz="0" w:space="0" w:color="auto" w:frame="1"/>
        </w:rPr>
        <w:t xml:space="preserve">háztartás </w:t>
      </w:r>
      <w:r w:rsidR="00AA2C3D" w:rsidRPr="00AA2C3D">
        <w:rPr>
          <w:rStyle w:val="Kiemels2"/>
          <w:bdr w:val="none" w:sz="0" w:space="0" w:color="auto" w:frame="1"/>
        </w:rPr>
        <w:t>(</w:t>
      </w:r>
      <w:r w:rsidRPr="00AA2C3D">
        <w:rPr>
          <w:rStyle w:val="Kiemels2"/>
          <w:bdr w:val="none" w:sz="0" w:space="0" w:color="auto" w:frame="1"/>
        </w:rPr>
        <w:t>egyszeri alkalommal</w:t>
      </w:r>
      <w:r w:rsidR="00AA2C3D" w:rsidRPr="00AA2C3D">
        <w:rPr>
          <w:rStyle w:val="Kiemels2"/>
          <w:bdr w:val="none" w:sz="0" w:space="0" w:color="auto" w:frame="1"/>
        </w:rPr>
        <w:t>)</w:t>
      </w:r>
    </w:p>
    <w:p w14:paraId="7F62E126" w14:textId="77777777" w:rsidR="009731A3" w:rsidRPr="009731A3" w:rsidRDefault="009731A3" w:rsidP="005E1EA5">
      <w:pPr>
        <w:rPr>
          <w:rFonts w:ascii="Times New Roman" w:hAnsi="Times New Roman"/>
          <w:sz w:val="24"/>
          <w:szCs w:val="24"/>
        </w:rPr>
      </w:pPr>
    </w:p>
    <w:p w14:paraId="58337FE9" w14:textId="136BED98" w:rsidR="002A397C" w:rsidRDefault="002A397C" w:rsidP="005E1EA5">
      <w:pPr>
        <w:jc w:val="lef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A2C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hiányos vagy késve érkezett pályázatokat nem tudjuk figyelembe venni</w:t>
      </w:r>
      <w:r w:rsidR="00AA2C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!</w:t>
      </w:r>
    </w:p>
    <w:p w14:paraId="2E869A84" w14:textId="77777777" w:rsidR="00AA2C3D" w:rsidRPr="00AA2C3D" w:rsidRDefault="00AA2C3D" w:rsidP="005E1EA5">
      <w:pPr>
        <w:jc w:val="left"/>
        <w:rPr>
          <w:rFonts w:ascii="Times New Roman" w:hAnsi="Times New Roman"/>
          <w:sz w:val="24"/>
          <w:szCs w:val="24"/>
        </w:rPr>
      </w:pPr>
    </w:p>
    <w:p w14:paraId="4ABEF379" w14:textId="1B7F9715" w:rsidR="002A397C" w:rsidRPr="00493683" w:rsidRDefault="002A397C" w:rsidP="00AA2C3D">
      <w:pPr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</w:pPr>
      <w:r w:rsidRPr="00AA2C3D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 pályázatot a </w:t>
      </w:r>
      <w:r w:rsidR="00E47B61" w:rsidRPr="00AA2C3D">
        <w:rPr>
          <w:rFonts w:ascii="Times New Roman" w:eastAsia="Times New Roman" w:hAnsi="Times New Roman"/>
          <w:bCs/>
          <w:sz w:val="24"/>
          <w:szCs w:val="24"/>
          <w:lang w:eastAsia="hu-HU"/>
        </w:rPr>
        <w:t>Szociális és Egészségügyi</w:t>
      </w:r>
      <w:r w:rsidRPr="00AA2C3D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Bizottság bírálja el </w:t>
      </w:r>
      <w:r w:rsidR="00A617E6" w:rsidRPr="00AA2C3D">
        <w:rPr>
          <w:rFonts w:ascii="Times New Roman" w:eastAsia="Times New Roman" w:hAnsi="Times New Roman"/>
          <w:bCs/>
          <w:sz w:val="24"/>
          <w:szCs w:val="24"/>
          <w:lang w:eastAsia="hu-HU"/>
        </w:rPr>
        <w:t>legkésőbb 20</w:t>
      </w:r>
      <w:r w:rsidR="00A94E75" w:rsidRPr="00AA2C3D">
        <w:rPr>
          <w:rFonts w:ascii="Times New Roman" w:eastAsia="Times New Roman" w:hAnsi="Times New Roman"/>
          <w:bCs/>
          <w:sz w:val="24"/>
          <w:szCs w:val="24"/>
          <w:lang w:eastAsia="hu-HU"/>
        </w:rPr>
        <w:t>2</w:t>
      </w:r>
      <w:r w:rsidR="00493683">
        <w:rPr>
          <w:rFonts w:ascii="Times New Roman" w:eastAsia="Times New Roman" w:hAnsi="Times New Roman"/>
          <w:bCs/>
          <w:sz w:val="24"/>
          <w:szCs w:val="24"/>
          <w:lang w:eastAsia="hu-HU"/>
        </w:rPr>
        <w:t>2</w:t>
      </w:r>
      <w:r w:rsidR="009A264A" w:rsidRPr="00AA2C3D">
        <w:rPr>
          <w:rFonts w:ascii="Times New Roman" w:eastAsia="Times New Roman" w:hAnsi="Times New Roman"/>
          <w:bCs/>
          <w:sz w:val="24"/>
          <w:szCs w:val="24"/>
          <w:lang w:eastAsia="hu-HU"/>
        </w:rPr>
        <w:t>. november 30</w:t>
      </w:r>
      <w:r w:rsidRPr="00AA2C3D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-ig. </w:t>
      </w:r>
      <w:r w:rsidRPr="00493683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A kérelmek elbírálása beérkezési sorrendbe</w:t>
      </w:r>
      <w:r w:rsidR="00291327" w:rsidRPr="00493683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n</w:t>
      </w:r>
      <w:r w:rsidRPr="00493683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 xml:space="preserve"> történik</w:t>
      </w:r>
      <w:r w:rsidR="00493683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!</w:t>
      </w:r>
      <w:r w:rsidRPr="00493683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 xml:space="preserve"> A keret kimerülését követően a kérelmek elutasításra kerülnek. </w:t>
      </w:r>
    </w:p>
    <w:p w14:paraId="1A8F3D07" w14:textId="77777777" w:rsidR="002A397C" w:rsidRPr="00AA2C3D" w:rsidRDefault="002A397C" w:rsidP="005E1EA5">
      <w:pPr>
        <w:jc w:val="left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14:paraId="042507BE" w14:textId="77777777" w:rsidR="002A397C" w:rsidRPr="00AA2C3D" w:rsidRDefault="002A397C" w:rsidP="005E1EA5">
      <w:pPr>
        <w:jc w:val="left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AA2C3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pályázat benyújtható:</w:t>
      </w:r>
    </w:p>
    <w:p w14:paraId="1BA6C178" w14:textId="77777777" w:rsidR="002A397C" w:rsidRPr="00AA2C3D" w:rsidRDefault="002A397C" w:rsidP="00AA2C3D">
      <w:pPr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AA2C3D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>Személyesen:</w:t>
      </w:r>
      <w:r w:rsidRPr="00AA2C3D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ügyfélfogadási időben az Albertirsai Közös Önkormányzati Hivatal 19. irodájában.</w:t>
      </w:r>
    </w:p>
    <w:p w14:paraId="6758C9F8" w14:textId="77777777" w:rsidR="002A397C" w:rsidRPr="00AA2C3D" w:rsidRDefault="002A397C" w:rsidP="00AA2C3D">
      <w:pPr>
        <w:rPr>
          <w:rFonts w:ascii="Times New Roman" w:hAnsi="Times New Roman"/>
          <w:sz w:val="24"/>
          <w:szCs w:val="24"/>
        </w:rPr>
      </w:pPr>
      <w:r w:rsidRPr="00AA2C3D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>Postai úton:</w:t>
      </w:r>
      <w:r w:rsidRPr="00AA2C3D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Albertirsai Közös Önkormányzati Hivatal 2730 Albertirsa, </w:t>
      </w:r>
      <w:proofErr w:type="spellStart"/>
      <w:r w:rsidRPr="00AA2C3D">
        <w:rPr>
          <w:rFonts w:ascii="Times New Roman" w:eastAsia="Times New Roman" w:hAnsi="Times New Roman"/>
          <w:bCs/>
          <w:sz w:val="24"/>
          <w:szCs w:val="24"/>
          <w:lang w:eastAsia="hu-HU"/>
        </w:rPr>
        <w:t>Irsay</w:t>
      </w:r>
      <w:proofErr w:type="spellEnd"/>
      <w:r w:rsidRPr="00AA2C3D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K. u. 2. A borítékra kérjük ráírni: „</w:t>
      </w:r>
      <w:r w:rsidRPr="00AA2C3D">
        <w:rPr>
          <w:rFonts w:ascii="Times New Roman" w:hAnsi="Times New Roman"/>
          <w:sz w:val="24"/>
          <w:szCs w:val="24"/>
        </w:rPr>
        <w:t>PÁLYÁZAT TÜZIFA TÁMOGATÁSRA</w:t>
      </w:r>
      <w:r w:rsidRPr="00AA2C3D">
        <w:rPr>
          <w:rFonts w:ascii="Times New Roman" w:eastAsia="Times New Roman" w:hAnsi="Times New Roman"/>
          <w:bCs/>
          <w:sz w:val="24"/>
          <w:szCs w:val="24"/>
          <w:lang w:eastAsia="hu-HU"/>
        </w:rPr>
        <w:t>”</w:t>
      </w:r>
    </w:p>
    <w:p w14:paraId="544923D5" w14:textId="77777777" w:rsidR="00734B54" w:rsidRPr="00734B54" w:rsidRDefault="00734B54" w:rsidP="006C6764">
      <w:pPr>
        <w:jc w:val="left"/>
        <w:rPr>
          <w:rFonts w:ascii="Times New Roman" w:hAnsi="Times New Roman"/>
          <w:sz w:val="24"/>
          <w:szCs w:val="24"/>
        </w:rPr>
      </w:pPr>
    </w:p>
    <w:sectPr w:rsidR="00734B54" w:rsidRPr="00734B54" w:rsidSect="008E3CD4">
      <w:headerReference w:type="first" r:id="rId8"/>
      <w:pgSz w:w="11906" w:h="16838"/>
      <w:pgMar w:top="851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9D4F9" w14:textId="77777777" w:rsidR="00686510" w:rsidRDefault="00686510" w:rsidP="008E3CD4">
      <w:r>
        <w:separator/>
      </w:r>
    </w:p>
  </w:endnote>
  <w:endnote w:type="continuationSeparator" w:id="0">
    <w:p w14:paraId="2AD85859" w14:textId="77777777" w:rsidR="00686510" w:rsidRDefault="00686510" w:rsidP="008E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8AA70" w14:textId="77777777" w:rsidR="00686510" w:rsidRDefault="00686510" w:rsidP="008E3CD4">
      <w:r>
        <w:separator/>
      </w:r>
    </w:p>
  </w:footnote>
  <w:footnote w:type="continuationSeparator" w:id="0">
    <w:p w14:paraId="19B20BD7" w14:textId="77777777" w:rsidR="00686510" w:rsidRDefault="00686510" w:rsidP="008E3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9214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00"/>
      <w:gridCol w:w="7414"/>
    </w:tblGrid>
    <w:tr w:rsidR="002C6A0F" w14:paraId="3F188810" w14:textId="77777777" w:rsidTr="000C19FA">
      <w:tc>
        <w:tcPr>
          <w:tcW w:w="1800" w:type="dxa"/>
          <w:tcBorders>
            <w:bottom w:val="double" w:sz="4" w:space="0" w:color="auto"/>
          </w:tcBorders>
          <w:hideMark/>
        </w:tcPr>
        <w:p w14:paraId="48D937EB" w14:textId="77777777" w:rsidR="002C6A0F" w:rsidRDefault="002C6A0F" w:rsidP="002C6A0F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bCs/>
              <w:noProof/>
              <w:sz w:val="72"/>
              <w:szCs w:val="72"/>
            </w:rPr>
            <w:drawing>
              <wp:inline distT="0" distB="0" distL="0" distR="0" wp14:anchorId="3E07860C" wp14:editId="41AE4F67">
                <wp:extent cx="962025" cy="800100"/>
                <wp:effectExtent l="0" t="0" r="9525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14" w:type="dxa"/>
          <w:tcBorders>
            <w:bottom w:val="double" w:sz="4" w:space="0" w:color="auto"/>
          </w:tcBorders>
        </w:tcPr>
        <w:p w14:paraId="50430CF5" w14:textId="77777777" w:rsidR="002C6A0F" w:rsidRDefault="002C6A0F" w:rsidP="002C6A0F">
          <w:pPr>
            <w:tabs>
              <w:tab w:val="center" w:pos="4536"/>
              <w:tab w:val="right" w:pos="9072"/>
            </w:tabs>
            <w:jc w:val="center"/>
            <w:rPr>
              <w:rFonts w:ascii="Garamond" w:hAnsi="Garamond" w:cs="Garamond"/>
              <w:b/>
              <w:bCs/>
              <w:caps/>
              <w:sz w:val="26"/>
              <w:szCs w:val="26"/>
            </w:rPr>
          </w:pPr>
        </w:p>
        <w:p w14:paraId="375503FF" w14:textId="77777777" w:rsidR="002C6A0F" w:rsidRPr="003B4FC6" w:rsidRDefault="002C6A0F" w:rsidP="002C6A0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  <w:bCs/>
              <w:caps/>
              <w:sz w:val="24"/>
              <w:szCs w:val="24"/>
            </w:rPr>
          </w:pPr>
          <w:r w:rsidRPr="003B4FC6">
            <w:rPr>
              <w:rFonts w:ascii="Times New Roman" w:hAnsi="Times New Roman"/>
              <w:b/>
              <w:bCs/>
              <w:caps/>
              <w:sz w:val="24"/>
              <w:szCs w:val="24"/>
            </w:rPr>
            <w:t>Albertirsa VÁros önkormányzatA</w:t>
          </w:r>
        </w:p>
        <w:p w14:paraId="0283CAB0" w14:textId="170F6C38" w:rsidR="002C6A0F" w:rsidRPr="003B4FC6" w:rsidRDefault="009412B5" w:rsidP="002C6A0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3B4FC6">
            <w:rPr>
              <w:rFonts w:ascii="Times New Roman" w:hAnsi="Times New Roman"/>
              <w:b/>
              <w:sz w:val="24"/>
              <w:szCs w:val="24"/>
            </w:rPr>
            <w:t>SZOCIÁLIS ÉS EGÉSZSÉGÜGYI</w:t>
          </w:r>
          <w:r w:rsidR="002C6A0F" w:rsidRPr="003B4FC6">
            <w:rPr>
              <w:rFonts w:ascii="Times New Roman" w:hAnsi="Times New Roman"/>
              <w:b/>
              <w:sz w:val="24"/>
              <w:szCs w:val="24"/>
            </w:rPr>
            <w:t xml:space="preserve"> BIZOTTSÁGA</w:t>
          </w:r>
        </w:p>
        <w:p w14:paraId="15036A7A" w14:textId="77777777" w:rsidR="002C6A0F" w:rsidRDefault="002C6A0F" w:rsidP="002C6A0F">
          <w:pPr>
            <w:tabs>
              <w:tab w:val="center" w:pos="4536"/>
              <w:tab w:val="right" w:pos="9072"/>
            </w:tabs>
            <w:jc w:val="center"/>
            <w:rPr>
              <w:sz w:val="26"/>
              <w:szCs w:val="26"/>
            </w:rPr>
          </w:pPr>
        </w:p>
      </w:tc>
    </w:tr>
  </w:tbl>
  <w:p w14:paraId="2B28B211" w14:textId="77777777" w:rsidR="008E3CD4" w:rsidRDefault="008E3CD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54649"/>
    <w:multiLevelType w:val="hybridMultilevel"/>
    <w:tmpl w:val="617088CE"/>
    <w:lvl w:ilvl="0" w:tplc="162858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A15C8"/>
    <w:multiLevelType w:val="multilevel"/>
    <w:tmpl w:val="7B9C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A2476C"/>
    <w:multiLevelType w:val="hybridMultilevel"/>
    <w:tmpl w:val="6674DF2E"/>
    <w:lvl w:ilvl="0" w:tplc="162858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72ADD"/>
    <w:multiLevelType w:val="hybridMultilevel"/>
    <w:tmpl w:val="9452A586"/>
    <w:lvl w:ilvl="0" w:tplc="4C86374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65242"/>
    <w:multiLevelType w:val="hybridMultilevel"/>
    <w:tmpl w:val="1A048BDE"/>
    <w:lvl w:ilvl="0" w:tplc="162858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687617"/>
    <w:multiLevelType w:val="hybridMultilevel"/>
    <w:tmpl w:val="349A49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A1E54"/>
    <w:multiLevelType w:val="hybridMultilevel"/>
    <w:tmpl w:val="F45AD8F4"/>
    <w:lvl w:ilvl="0" w:tplc="162858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2BE"/>
    <w:rsid w:val="00021F1E"/>
    <w:rsid w:val="00073E98"/>
    <w:rsid w:val="0007744B"/>
    <w:rsid w:val="000E70E2"/>
    <w:rsid w:val="000F53AC"/>
    <w:rsid w:val="00153F26"/>
    <w:rsid w:val="001F6C09"/>
    <w:rsid w:val="00227E3F"/>
    <w:rsid w:val="00252F95"/>
    <w:rsid w:val="002575D2"/>
    <w:rsid w:val="00280726"/>
    <w:rsid w:val="00285151"/>
    <w:rsid w:val="00291327"/>
    <w:rsid w:val="002A397C"/>
    <w:rsid w:val="002C6A0F"/>
    <w:rsid w:val="0030754A"/>
    <w:rsid w:val="003152BE"/>
    <w:rsid w:val="0032570F"/>
    <w:rsid w:val="003A190A"/>
    <w:rsid w:val="003B2287"/>
    <w:rsid w:val="003B4FC6"/>
    <w:rsid w:val="003C1484"/>
    <w:rsid w:val="003F1FB2"/>
    <w:rsid w:val="00400AA5"/>
    <w:rsid w:val="0042503B"/>
    <w:rsid w:val="00483892"/>
    <w:rsid w:val="00493683"/>
    <w:rsid w:val="00590362"/>
    <w:rsid w:val="005A77C1"/>
    <w:rsid w:val="005E1EA5"/>
    <w:rsid w:val="006260DF"/>
    <w:rsid w:val="00646464"/>
    <w:rsid w:val="00654CC8"/>
    <w:rsid w:val="00686510"/>
    <w:rsid w:val="006C4ACF"/>
    <w:rsid w:val="006C6764"/>
    <w:rsid w:val="00734B54"/>
    <w:rsid w:val="007934C8"/>
    <w:rsid w:val="007C01CD"/>
    <w:rsid w:val="007E1ADF"/>
    <w:rsid w:val="00817D6B"/>
    <w:rsid w:val="0086565D"/>
    <w:rsid w:val="008C506E"/>
    <w:rsid w:val="008E3CD4"/>
    <w:rsid w:val="009257C6"/>
    <w:rsid w:val="009318FA"/>
    <w:rsid w:val="009412B5"/>
    <w:rsid w:val="009731A3"/>
    <w:rsid w:val="009A264A"/>
    <w:rsid w:val="009C5AB0"/>
    <w:rsid w:val="00A15756"/>
    <w:rsid w:val="00A31E2F"/>
    <w:rsid w:val="00A470D8"/>
    <w:rsid w:val="00A617E6"/>
    <w:rsid w:val="00A94E75"/>
    <w:rsid w:val="00A95E72"/>
    <w:rsid w:val="00AA2C3D"/>
    <w:rsid w:val="00B05F38"/>
    <w:rsid w:val="00C54026"/>
    <w:rsid w:val="00C852B6"/>
    <w:rsid w:val="00C93764"/>
    <w:rsid w:val="00CB26BD"/>
    <w:rsid w:val="00D63347"/>
    <w:rsid w:val="00DA55B1"/>
    <w:rsid w:val="00DE003C"/>
    <w:rsid w:val="00E47B61"/>
    <w:rsid w:val="00E5497B"/>
    <w:rsid w:val="00F069E7"/>
    <w:rsid w:val="00F97B9C"/>
    <w:rsid w:val="00FB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0D6EA"/>
  <w15:docId w15:val="{072EB454-CA29-46F7-AA12-82A8748B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152B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Cmsor3">
    <w:name w:val="heading 3"/>
    <w:basedOn w:val="Norml"/>
    <w:link w:val="Cmsor3Char"/>
    <w:uiPriority w:val="9"/>
    <w:qFormat/>
    <w:rsid w:val="001F6C09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152BE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34B54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ormlWeb">
    <w:name w:val="Normal (Web)"/>
    <w:basedOn w:val="Norml"/>
    <w:uiPriority w:val="99"/>
    <w:unhideWhenUsed/>
    <w:rsid w:val="0030754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1F6C0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26B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26BD"/>
    <w:rPr>
      <w:rFonts w:ascii="Segoe UI" w:eastAsia="Calibr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E3CD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E3CD4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8E3CD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E3CD4"/>
    <w:rPr>
      <w:rFonts w:ascii="Calibri" w:eastAsia="Calibri" w:hAnsi="Calibri" w:cs="Times New Roman"/>
    </w:rPr>
  </w:style>
  <w:style w:type="character" w:styleId="Kiemels2">
    <w:name w:val="Strong"/>
    <w:basedOn w:val="Bekezdsalapbettpusa"/>
    <w:uiPriority w:val="22"/>
    <w:qFormat/>
    <w:rsid w:val="002A397C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2A39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dapest13.hu/onkormanyzat/rendeletek/20150304/2015-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Kökény Rózsa Prazsákné</dc:creator>
  <cp:lastModifiedBy>Titkársági</cp:lastModifiedBy>
  <cp:revision>2</cp:revision>
  <cp:lastPrinted>2017-10-04T07:02:00Z</cp:lastPrinted>
  <dcterms:created xsi:type="dcterms:W3CDTF">2022-10-28T11:54:00Z</dcterms:created>
  <dcterms:modified xsi:type="dcterms:W3CDTF">2022-10-28T11:54:00Z</dcterms:modified>
</cp:coreProperties>
</file>