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600B" w14:textId="77777777" w:rsidR="00F83B6E" w:rsidRDefault="00F83B6E" w:rsidP="00F83B6E">
      <w:pPr>
        <w:jc w:val="center"/>
      </w:pPr>
      <w:r>
        <w:t>TÁJÉKOZTATÓ</w:t>
      </w:r>
    </w:p>
    <w:p w14:paraId="0B2D64DC" w14:textId="77777777" w:rsidR="00F83B6E" w:rsidRPr="00F83B6E" w:rsidRDefault="00F83B6E" w:rsidP="00F83B6E">
      <w:pPr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Tisztelt Ügyfelünk, fogadja őszinte részvétünket hozzátartozójának elvesztése miatt!</w:t>
      </w:r>
    </w:p>
    <w:p w14:paraId="6782FDBF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Az alábbiakban szeretnénk eligazítást nyújtani a hagyatéki eljárásra vonatkozóan.</w:t>
      </w:r>
    </w:p>
    <w:p w14:paraId="274D8093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A jegyző feladata az eljárásban a leltár felvételéhez szükséges adatok beszerzése, illetve a tényállás tisztázása.</w:t>
      </w:r>
    </w:p>
    <w:p w14:paraId="634A485D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A hagyatéki leltár felvétele illeték- és díjmentes.</w:t>
      </w:r>
    </w:p>
    <w:p w14:paraId="33C70422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A hagyatéki eljárásról szóló 2010. évi XXXVIII. törvény 20.§-a szerint leltározni kell, ha az elhaltnak:</w:t>
      </w:r>
    </w:p>
    <w:p w14:paraId="74F658DA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belföldön fekvő ingatlan (lakás, garázs, föld, kert, telek stb.) tulajdoni hányada van;</w:t>
      </w:r>
    </w:p>
    <w:p w14:paraId="29BB8E7F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belföldi cégjegyzékbe bejegyzett gazdasági társaságban, illetve szövetkezetben fennálló tagi (részvényesi) részesedése</w:t>
      </w:r>
    </w:p>
    <w:p w14:paraId="1B5655D0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van;</w:t>
      </w:r>
    </w:p>
    <w:p w14:paraId="5A26BE77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lajstromozott vagyontárgya van (olyan ingó dolog vagy jog, melynek meglétét közhiteles nyilvántartás igazolja) –</w:t>
      </w:r>
    </w:p>
    <w:p w14:paraId="1B65B406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pl.: engedélyhez kötött jármű, lőfegyver, védett műalkotás, egyéb;</w:t>
      </w:r>
    </w:p>
    <w:p w14:paraId="27B80706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egyéb ingóság csak abban az esetben leltározandó kötelezően, ha az örökösök bejelentése alapján az egy örökösnek</w:t>
      </w:r>
      <w:r>
        <w:rPr>
          <w:rFonts w:ascii="Times New Roman" w:hAnsi="Times New Roman" w:cs="Times New Roman"/>
        </w:rPr>
        <w:t xml:space="preserve"> </w:t>
      </w:r>
      <w:r w:rsidRPr="00F83B6E">
        <w:rPr>
          <w:rFonts w:ascii="Times New Roman" w:hAnsi="Times New Roman" w:cs="Times New Roman"/>
        </w:rPr>
        <w:t>jutó ingóörökség a 300.000,-Ft forgalmi értéket meghaladja;</w:t>
      </w:r>
    </w:p>
    <w:p w14:paraId="59F23789" w14:textId="77777777" w:rsid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vagy ha öröklési bizonyítvány kiállítását kérik.</w:t>
      </w:r>
    </w:p>
    <w:p w14:paraId="3C49721D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</w:p>
    <w:p w14:paraId="68AB993A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Tájékoztatjuk a nyilatkozót a hatósági eljárás ügyhöz kapcsolódó jogi szabályozására, így különösen arra, hogy:</w:t>
      </w:r>
    </w:p>
    <w:p w14:paraId="1A2225FB" w14:textId="77777777" w:rsid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</w:t>
      </w:r>
      <w:r w:rsidRPr="00F83B6E">
        <w:rPr>
          <w:rFonts w:ascii="Times New Roman" w:hAnsi="Times New Roman" w:cs="Times New Roman"/>
        </w:rPr>
        <w:t>z ügyfélnek joga van az eljárás során nyilatkozatot tenni, nyilatkozattételt megtagadni csak akkor lehetséges, ha</w:t>
      </w:r>
      <w:r>
        <w:rPr>
          <w:rFonts w:ascii="Times New Roman" w:hAnsi="Times New Roman" w:cs="Times New Roman"/>
        </w:rPr>
        <w:t xml:space="preserve"> </w:t>
      </w:r>
      <w:r w:rsidRPr="00F83B6E">
        <w:rPr>
          <w:rFonts w:ascii="Times New Roman" w:hAnsi="Times New Roman" w:cs="Times New Roman"/>
        </w:rPr>
        <w:t xml:space="preserve">vallomásával saját magát vagy hozzátartozóját bűncselekmény elkövetésével vádolná. </w:t>
      </w:r>
    </w:p>
    <w:p w14:paraId="2B17D4D8" w14:textId="77777777" w:rsid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</w:p>
    <w:p w14:paraId="4C4D20F5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Amennyiben az ügyfél a hatóság</w:t>
      </w:r>
      <w:r>
        <w:rPr>
          <w:rFonts w:ascii="Times New Roman" w:hAnsi="Times New Roman" w:cs="Times New Roman"/>
        </w:rPr>
        <w:t xml:space="preserve"> </w:t>
      </w:r>
      <w:r w:rsidRPr="00F83B6E">
        <w:rPr>
          <w:rFonts w:ascii="Times New Roman" w:hAnsi="Times New Roman" w:cs="Times New Roman"/>
        </w:rPr>
        <w:t>felhívására nem nyilatkozik, a hatóság a rendelkezésre álló adatok alapján dönt, vagy az eljárást megszünteti.</w:t>
      </w:r>
    </w:p>
    <w:p w14:paraId="45F64393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Az ügyfél köteles jóhiszeműen eljárni.</w:t>
      </w:r>
    </w:p>
    <w:p w14:paraId="138B3FD0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Az ügyfél (vagy képviselője), ha más tudomása ellenére az ügy szempontjából jelentős valótlan tényt állít, eljárási bírsággal</w:t>
      </w:r>
      <w:r>
        <w:rPr>
          <w:rFonts w:ascii="Times New Roman" w:hAnsi="Times New Roman" w:cs="Times New Roman"/>
        </w:rPr>
        <w:t xml:space="preserve"> </w:t>
      </w:r>
      <w:r w:rsidRPr="00F83B6E">
        <w:rPr>
          <w:rFonts w:ascii="Times New Roman" w:hAnsi="Times New Roman" w:cs="Times New Roman"/>
        </w:rPr>
        <w:t>sújtható, melynek összege természetes személy esetén 5.000,-Ft-tól 500.000,-Ft-ig,</w:t>
      </w:r>
    </w:p>
    <w:p w14:paraId="601BC722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Hagyatéki vagyon és örökös eltitkolása bűncselekmény.</w:t>
      </w:r>
    </w:p>
    <w:p w14:paraId="24B34283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Az egyes vagyontárgyak értékére vonatkozóan a nyilatkozó becsült értéket közölhet.</w:t>
      </w:r>
    </w:p>
    <w:p w14:paraId="0C0B694B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Az érdekelt fél betekinthet az eljárás bármely szakaszában az eljárás során keletkezett iratokba.</w:t>
      </w:r>
    </w:p>
    <w:p w14:paraId="2CD32396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- Hatóságunk a nyilatkozatban szereplő érdekeltek személyes adatait a 2010. évi XXXVIII. törvény VII.</w:t>
      </w:r>
      <w:r>
        <w:rPr>
          <w:rFonts w:ascii="Times New Roman" w:hAnsi="Times New Roman" w:cs="Times New Roman"/>
        </w:rPr>
        <w:t xml:space="preserve"> </w:t>
      </w:r>
      <w:r w:rsidRPr="00F83B6E">
        <w:rPr>
          <w:rFonts w:ascii="Times New Roman" w:hAnsi="Times New Roman" w:cs="Times New Roman"/>
        </w:rPr>
        <w:t>fejezete alapján</w:t>
      </w:r>
      <w:r>
        <w:rPr>
          <w:rFonts w:ascii="Times New Roman" w:hAnsi="Times New Roman" w:cs="Times New Roman"/>
        </w:rPr>
        <w:t xml:space="preserve"> </w:t>
      </w:r>
      <w:r w:rsidRPr="00F83B6E">
        <w:rPr>
          <w:rFonts w:ascii="Times New Roman" w:hAnsi="Times New Roman" w:cs="Times New Roman"/>
        </w:rPr>
        <w:t>kezelheti. Az érintettek személyes adataik zárt kezelését külön – írásban - kérelmezhetik.</w:t>
      </w:r>
    </w:p>
    <w:p w14:paraId="3B08F3F4" w14:textId="77777777" w:rsidR="00F83B6E" w:rsidRPr="00F83B6E" w:rsidRDefault="00F83B6E" w:rsidP="00F83B6E">
      <w:pPr>
        <w:spacing w:after="0"/>
        <w:jc w:val="both"/>
        <w:rPr>
          <w:rFonts w:ascii="Times New Roman" w:hAnsi="Times New Roman" w:cs="Times New Roman"/>
        </w:rPr>
      </w:pPr>
      <w:r w:rsidRPr="00F83B6E">
        <w:rPr>
          <w:rFonts w:ascii="Times New Roman" w:hAnsi="Times New Roman" w:cs="Times New Roman"/>
        </w:rPr>
        <w:t>FELHÍVJUK FIGYELMÉT, HOGY AZ ELJÁRÁST A HOZZÁTARTOZÓ NYILATKOZATA ALAPJÁN FOLYTATJUK LE!</w:t>
      </w:r>
    </w:p>
    <w:p w14:paraId="6183B5E6" w14:textId="77777777" w:rsidR="00F83B6E" w:rsidRDefault="00F83B6E" w:rsidP="00F83B6E">
      <w:pPr>
        <w:spacing w:after="0"/>
        <w:jc w:val="both"/>
      </w:pPr>
      <w:r>
        <w:t>Kérjük, az I. számú nyilatkozatot VAGY a II. számú nemleges nyilatkozatot kitölteni és visszajuttatni szíveskedjen.</w:t>
      </w:r>
    </w:p>
    <w:p w14:paraId="14E625BA" w14:textId="77777777" w:rsidR="00F83B6E" w:rsidRDefault="00F83B6E" w:rsidP="00F83B6E">
      <w:pPr>
        <w:spacing w:after="0"/>
        <w:jc w:val="both"/>
      </w:pPr>
      <w:r>
        <w:t>A nyomtatványok letölthetők a  honlapról.</w:t>
      </w:r>
    </w:p>
    <w:p w14:paraId="5C421CFF" w14:textId="77777777" w:rsidR="00F83B6E" w:rsidRDefault="00F83B6E" w:rsidP="00F83B6E">
      <w:pPr>
        <w:spacing w:after="0"/>
        <w:jc w:val="both"/>
      </w:pPr>
      <w:r>
        <w:t>Ha a nyilatkozat kitöltésével kapcsolatban további kérdése van, az alábbi ügyintézőkhöz fordulhat:</w:t>
      </w:r>
    </w:p>
    <w:p w14:paraId="6F5F46F7" w14:textId="77777777" w:rsidR="00A1564F" w:rsidRDefault="00A1564F" w:rsidP="00F83B6E">
      <w:pPr>
        <w:spacing w:after="0"/>
        <w:jc w:val="both"/>
      </w:pPr>
      <w:r>
        <w:t>Lebanov Zoltánné</w:t>
      </w:r>
    </w:p>
    <w:p w14:paraId="353253E3" w14:textId="77777777" w:rsidR="00F83B6E" w:rsidRDefault="00F83B6E" w:rsidP="00F83B6E">
      <w:pPr>
        <w:spacing w:after="0"/>
        <w:jc w:val="both"/>
      </w:pPr>
      <w:r>
        <w:t>Telefonos elérhetőség: 53/560-050</w:t>
      </w:r>
    </w:p>
    <w:p w14:paraId="66C90381" w14:textId="77777777" w:rsidR="00F83B6E" w:rsidRDefault="00F83B6E" w:rsidP="00F83B6E">
      <w:pPr>
        <w:spacing w:after="0"/>
        <w:jc w:val="both"/>
      </w:pPr>
      <w:r>
        <w:t>Az ügyintézés helye: Közös Önkormányzati Hivatal, Albertirsa, Irsay K. u. 2. 16-os iroda</w:t>
      </w:r>
    </w:p>
    <w:p w14:paraId="4898561D" w14:textId="77777777" w:rsidR="00F83B6E" w:rsidRDefault="00F83B6E" w:rsidP="00F83B6E">
      <w:pPr>
        <w:spacing w:after="0"/>
        <w:jc w:val="both"/>
      </w:pPr>
      <w:r>
        <w:t>Ügyfélfogadási idő:</w:t>
      </w:r>
      <w:r w:rsidR="00A1564F">
        <w:t xml:space="preserve"> </w:t>
      </w:r>
      <w:r>
        <w:t xml:space="preserve"> hétfő: 8.00-12.00, 13.00-17.00,</w:t>
      </w:r>
    </w:p>
    <w:p w14:paraId="172C5FBE" w14:textId="77777777" w:rsidR="00F83B6E" w:rsidRDefault="00F83B6E" w:rsidP="00F83B6E">
      <w:pPr>
        <w:spacing w:after="0"/>
        <w:jc w:val="both"/>
      </w:pPr>
      <w:r>
        <w:t xml:space="preserve">                                     kedd: 8.00-12.00</w:t>
      </w:r>
      <w:r w:rsidR="00A1564F">
        <w:t>, 13.00-16.00</w:t>
      </w:r>
    </w:p>
    <w:p w14:paraId="1C61C142" w14:textId="77777777" w:rsidR="00F83B6E" w:rsidRDefault="00F83B6E" w:rsidP="00F83B6E">
      <w:pPr>
        <w:spacing w:after="0"/>
        <w:jc w:val="both"/>
      </w:pPr>
      <w:r>
        <w:t xml:space="preserve">                                 </w:t>
      </w:r>
      <w:r w:rsidR="00A1564F">
        <w:t xml:space="preserve">    </w:t>
      </w:r>
      <w:r>
        <w:t>péntek: 8.00-12.00 óra között</w:t>
      </w:r>
    </w:p>
    <w:p w14:paraId="6D3FD485" w14:textId="77777777" w:rsidR="00F83B6E" w:rsidRDefault="00F83B6E" w:rsidP="00F83B6E">
      <w:pPr>
        <w:spacing w:after="0"/>
        <w:jc w:val="both"/>
      </w:pPr>
      <w:r>
        <w:t>Az ügyintézés ideje: az ügy bonyolultságától függően (15 perctől akár 1,5 óráig is eltarthat)</w:t>
      </w:r>
    </w:p>
    <w:sectPr w:rsidR="00F8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E"/>
    <w:rsid w:val="00A1564F"/>
    <w:rsid w:val="00DB0274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0A2"/>
  <w15:chartTrackingRefBased/>
  <w15:docId w15:val="{3E6C2571-11F2-4EFB-8C46-B249509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Schweierné Juhász</dc:creator>
  <cp:keywords/>
  <dc:description/>
  <cp:lastModifiedBy>Schweierné Juhász Katalin</cp:lastModifiedBy>
  <cp:revision>2</cp:revision>
  <dcterms:created xsi:type="dcterms:W3CDTF">2020-07-17T08:25:00Z</dcterms:created>
  <dcterms:modified xsi:type="dcterms:W3CDTF">2020-07-17T08:25:00Z</dcterms:modified>
</cp:coreProperties>
</file>